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725E04" w14:textId="77777777" w:rsidR="00310D3B" w:rsidRPr="00517ACF" w:rsidRDefault="00310D3B" w:rsidP="00310D3B">
      <w:pPr>
        <w:bidi/>
        <w:jc w:val="center"/>
        <w:rPr>
          <w:b/>
          <w:bCs/>
          <w:sz w:val="40"/>
          <w:szCs w:val="40"/>
        </w:rPr>
      </w:pPr>
      <w:r w:rsidRPr="00517ACF">
        <w:rPr>
          <w:b/>
          <w:bCs/>
          <w:sz w:val="40"/>
          <w:szCs w:val="40"/>
        </w:rPr>
        <w:t>Experimental Stress Analysis for Woven Carbon, Glass, and Kevlar Laminate Shells</w:t>
      </w:r>
    </w:p>
    <w:p w14:paraId="778D82BD" w14:textId="77777777" w:rsidR="00310D3B" w:rsidRPr="00517ACF" w:rsidRDefault="00310D3B" w:rsidP="00310D3B">
      <w:pPr>
        <w:bidi/>
        <w:jc w:val="center"/>
        <w:rPr>
          <w:b/>
          <w:bCs/>
          <w:sz w:val="40"/>
          <w:szCs w:val="40"/>
          <w:rtl/>
          <w:lang w:bidi="ar-IQ"/>
        </w:rPr>
      </w:pPr>
      <w:r w:rsidRPr="00517ACF">
        <w:rPr>
          <w:b/>
          <w:bCs/>
          <w:sz w:val="40"/>
          <w:szCs w:val="40"/>
        </w:rPr>
        <w:t xml:space="preserve"> </w:t>
      </w:r>
    </w:p>
    <w:p w14:paraId="0ADD765A" w14:textId="77777777" w:rsidR="00310D3B" w:rsidRPr="00517ACF" w:rsidRDefault="00310D3B" w:rsidP="00310D3B">
      <w:pPr>
        <w:bidi/>
        <w:spacing w:line="276" w:lineRule="auto"/>
        <w:jc w:val="center"/>
        <w:rPr>
          <w:lang w:bidi="en-US"/>
        </w:rPr>
      </w:pPr>
      <w:r>
        <w:rPr>
          <w:lang w:bidi="en-US"/>
        </w:rPr>
        <w:t>Azad M. A. Saber,</w:t>
      </w:r>
      <w:r w:rsidRPr="00517ACF">
        <w:rPr>
          <w:lang w:bidi="en-US"/>
        </w:rPr>
        <w:t xml:space="preserve"> Khatoon Y. Ibrahim </w:t>
      </w:r>
    </w:p>
    <w:p w14:paraId="6D1202EE" w14:textId="77777777" w:rsidR="00310D3B" w:rsidRPr="00517ACF" w:rsidRDefault="00310D3B" w:rsidP="00310D3B">
      <w:pPr>
        <w:spacing w:line="276" w:lineRule="auto"/>
        <w:jc w:val="center"/>
        <w:rPr>
          <w:i/>
          <w:iCs/>
        </w:rPr>
      </w:pPr>
      <w:r w:rsidRPr="00517ACF">
        <w:rPr>
          <w:i/>
          <w:iCs/>
        </w:rPr>
        <w:t xml:space="preserve">Department of </w:t>
      </w:r>
      <w:r w:rsidRPr="00517ACF">
        <w:rPr>
          <w:i/>
          <w:iCs/>
          <w:lang w:bidi="en-US"/>
        </w:rPr>
        <w:t>Mechanical</w:t>
      </w:r>
      <w:r w:rsidRPr="00517ACF">
        <w:rPr>
          <w:i/>
          <w:iCs/>
        </w:rPr>
        <w:t xml:space="preserve"> Engineering, College of Engineering, University</w:t>
      </w:r>
      <w:r>
        <w:rPr>
          <w:i/>
          <w:iCs/>
        </w:rPr>
        <w:t xml:space="preserve"> of </w:t>
      </w:r>
      <w:r w:rsidRPr="00517ACF">
        <w:rPr>
          <w:i/>
          <w:iCs/>
          <w:lang w:bidi="en-US"/>
        </w:rPr>
        <w:t>Salahaddin</w:t>
      </w:r>
      <w:r w:rsidRPr="00517ACF">
        <w:rPr>
          <w:i/>
          <w:iCs/>
        </w:rPr>
        <w:t xml:space="preserve">, </w:t>
      </w:r>
      <w:r>
        <w:rPr>
          <w:i/>
          <w:iCs/>
          <w:lang w:bidi="en-US"/>
        </w:rPr>
        <w:t>Erbil</w:t>
      </w:r>
    </w:p>
    <w:p w14:paraId="6707530E" w14:textId="02A4843F" w:rsidR="00310D3B" w:rsidRDefault="00310D3B" w:rsidP="00310D3B">
      <w:pPr>
        <w:spacing w:after="200" w:line="276" w:lineRule="auto"/>
        <w:ind w:firstLine="0"/>
        <w:jc w:val="center"/>
        <w:outlineLvl w:val="0"/>
        <w:rPr>
          <w:rStyle w:val="Hyperlink"/>
          <w:rFonts w:asciiTheme="majorBidi" w:hAnsiTheme="majorBidi" w:cstheme="majorBidi"/>
          <w:color w:val="auto"/>
          <w:u w:val="none"/>
        </w:rPr>
      </w:pPr>
      <w:hyperlink r:id="rId4" w:history="1">
        <w:r w:rsidRPr="00B71030">
          <w:rPr>
            <w:rStyle w:val="Hyperlink"/>
            <w:rFonts w:asciiTheme="majorBidi" w:hAnsiTheme="majorBidi" w:cstheme="majorBidi"/>
            <w:color w:val="auto"/>
            <w:u w:val="none"/>
          </w:rPr>
          <w:t>azadsever@yahoo.com</w:t>
        </w:r>
      </w:hyperlink>
      <w:r>
        <w:rPr>
          <w:rFonts w:asciiTheme="majorBidi" w:hAnsiTheme="majorBidi" w:cstheme="majorBidi"/>
          <w:color w:val="auto"/>
        </w:rPr>
        <w:t xml:space="preserve">, </w:t>
      </w:r>
      <w:hyperlink r:id="rId5" w:history="1">
        <w:r w:rsidRPr="00B71030">
          <w:rPr>
            <w:rStyle w:val="Hyperlink"/>
            <w:rFonts w:asciiTheme="majorBidi" w:hAnsiTheme="majorBidi" w:cstheme="majorBidi"/>
            <w:color w:val="auto"/>
            <w:u w:val="none"/>
          </w:rPr>
          <w:t>khatoonyaseen@yahoo.com</w:t>
        </w:r>
      </w:hyperlink>
    </w:p>
    <w:p w14:paraId="7800E7D6" w14:textId="77777777" w:rsidR="00310D3B" w:rsidRPr="00517ACF" w:rsidRDefault="00310D3B" w:rsidP="00310D3B">
      <w:pPr>
        <w:spacing w:after="200"/>
        <w:ind w:firstLine="0"/>
        <w:rPr>
          <w:b/>
          <w:bCs/>
        </w:rPr>
      </w:pPr>
      <w:r w:rsidRPr="00517ACF">
        <w:rPr>
          <w:b/>
          <w:bCs/>
        </w:rPr>
        <w:t>Abstract</w:t>
      </w:r>
    </w:p>
    <w:p w14:paraId="55CAEF75" w14:textId="77777777" w:rsidR="00310D3B" w:rsidRPr="00517ACF" w:rsidRDefault="00310D3B" w:rsidP="00310D3B">
      <w:pPr>
        <w:ind w:firstLine="0"/>
        <w:rPr>
          <w:bCs/>
        </w:rPr>
      </w:pPr>
      <w:r w:rsidRPr="00517ACF">
        <w:rPr>
          <w:bCs/>
        </w:rPr>
        <w:t>Composite shell structures have many applications in aerospace industry in which deal with various loading abundantly. In present paper Strain gauge instrument with rectangular rosette strain gauges were used to detect the maximum stress and strain distributions along the shell composite structure. Also a finite element analysis was done for validation of experimental results. The FEM software used was ANSYS14. Impact test, density measurement, and bending test were performed in order to detect physical and mechanical properties such as toughness, principal stresses, and density, of the three laminated composite shells. In addition, the results between experimental and ANSYS were compared. It was observed that an important discrepancy is found between theoretical and experimental results. It was also found a large difference in modulus of elasticity, toughness, and tensile strength for each composite material. These differences are tabulated in many tables in the last paper.</w:t>
      </w:r>
    </w:p>
    <w:p w14:paraId="655138F0" w14:textId="77777777" w:rsidR="00310D3B" w:rsidRPr="00517ACF" w:rsidRDefault="00310D3B" w:rsidP="00310D3B">
      <w:pPr>
        <w:ind w:firstLine="0"/>
        <w:rPr>
          <w:bCs/>
        </w:rPr>
      </w:pPr>
    </w:p>
    <w:p w14:paraId="78023C6E" w14:textId="77777777" w:rsidR="00310D3B" w:rsidRDefault="00310D3B" w:rsidP="00310D3B">
      <w:r w:rsidRPr="00517ACF">
        <w:rPr>
          <w:b/>
          <w:bCs/>
          <w:lang w:bidi="ar-IQ"/>
        </w:rPr>
        <w:t xml:space="preserve">Keywords: </w:t>
      </w:r>
      <w:r w:rsidRPr="00517ACF">
        <w:rPr>
          <w:rFonts w:asciiTheme="majorBidi" w:hAnsiTheme="majorBidi" w:cstheme="majorBidi"/>
        </w:rPr>
        <w:t>Composite, Shell, Carbon fiber, Kevlar fiber, Glass fiber, ANSYS</w:t>
      </w:r>
    </w:p>
    <w:p w14:paraId="47A77DB3" w14:textId="77FB66D2" w:rsidR="00672042" w:rsidRDefault="00672042" w:rsidP="00310D3B">
      <w:pPr>
        <w:spacing w:after="200"/>
        <w:ind w:firstLine="0"/>
      </w:pPr>
      <w:bookmarkStart w:id="0" w:name="_GoBack"/>
      <w:bookmarkEnd w:id="0"/>
    </w:p>
    <w:sectPr w:rsidR="00672042" w:rsidSect="001C4068">
      <w:headerReference w:type="default" r:id="rId6"/>
      <w:footerReference w:type="default" r:id="rId7"/>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ヒラギノ角ゴ Pro W3">
    <w:altName w:val="Times New Roman"/>
    <w:panose1 w:val="020B0300000000000000"/>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331453063"/>
      <w:docPartObj>
        <w:docPartGallery w:val="Page Numbers (Bottom of Page)"/>
        <w:docPartUnique/>
      </w:docPartObj>
    </w:sdtPr>
    <w:sdtEndPr>
      <w:rPr>
        <w:noProof/>
      </w:rPr>
    </w:sdtEndPr>
    <w:sdtContent>
      <w:p w14:paraId="25D5082B" w14:textId="77777777" w:rsidR="00C90DF8" w:rsidRDefault="00310D3B">
        <w:pPr>
          <w:pStyle w:val="Footer"/>
          <w:jc w:val="center"/>
        </w:pPr>
        <w:r>
          <w:rPr>
            <w:noProof w:val="0"/>
          </w:rPr>
          <w:fldChar w:fldCharType="begin"/>
        </w:r>
        <w:r>
          <w:instrText xml:space="preserve"> PAGE   \* MERGEFORMAT </w:instrText>
        </w:r>
        <w:r>
          <w:rPr>
            <w:noProof w:val="0"/>
          </w:rPr>
          <w:fldChar w:fldCharType="separate"/>
        </w:r>
        <w:r>
          <w:t>66</w:t>
        </w:r>
        <w:r>
          <w:fldChar w:fldCharType="end"/>
        </w:r>
      </w:p>
    </w:sdtContent>
  </w:sdt>
  <w:p w14:paraId="78A7157C" w14:textId="77777777" w:rsidR="00C90DF8" w:rsidRDefault="00310D3B">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B98A1" w14:textId="77777777" w:rsidR="00B71030" w:rsidRDefault="00310D3B" w:rsidP="00B71030">
    <w:pPr>
      <w:pStyle w:val="Header"/>
      <w:ind w:left="-734" w:right="-1253" w:firstLine="0"/>
      <w:rPr>
        <w:b/>
        <w:bCs/>
        <w:u w:val="single"/>
      </w:rPr>
    </w:pPr>
    <w:r w:rsidRPr="00DA6F0B">
      <w:rPr>
        <w:b/>
        <w:bCs/>
        <w:u w:val="single"/>
        <w:lang w:bidi="ar-IQ"/>
      </w:rPr>
      <w:t xml:space="preserve">Diyala </w:t>
    </w:r>
    <w:r>
      <w:rPr>
        <w:b/>
        <w:bCs/>
        <w:u w:val="single"/>
        <w:lang w:bidi="ar-IQ"/>
      </w:rPr>
      <w:t>Journal of Engineering Sciences, Vol. 11, No. 4,</w:t>
    </w:r>
    <w:r w:rsidRPr="00DA6F0B">
      <w:rPr>
        <w:b/>
        <w:bCs/>
        <w:u w:val="single"/>
        <w:lang w:bidi="ar-IQ"/>
      </w:rPr>
      <w:t xml:space="preserve"> </w:t>
    </w:r>
    <w:r>
      <w:rPr>
        <w:b/>
        <w:bCs/>
        <w:u w:val="single"/>
        <w:lang w:bidi="ar-IQ"/>
      </w:rPr>
      <w:t xml:space="preserve">December </w:t>
    </w:r>
    <w:r w:rsidRPr="00DA6F0B">
      <w:rPr>
        <w:b/>
        <w:bCs/>
        <w:u w:val="single"/>
        <w:lang w:bidi="ar-IQ"/>
      </w:rPr>
      <w:t>201</w:t>
    </w:r>
    <w:r>
      <w:rPr>
        <w:b/>
        <w:bCs/>
        <w:u w:val="single"/>
        <w:lang w:bidi="ar-IQ"/>
      </w:rPr>
      <w:t>8, pages 60</w:t>
    </w:r>
    <w:r>
      <w:rPr>
        <w:b/>
        <w:bCs/>
        <w:u w:val="single"/>
        <w:lang w:bidi="ar-IQ"/>
      </w:rPr>
      <w:t>-66</w:t>
    </w:r>
    <w:r>
      <w:rPr>
        <w:b/>
        <w:bCs/>
        <w:u w:val="single"/>
        <w:lang w:bidi="ar-IQ"/>
      </w:rPr>
      <w:t xml:space="preserve">                                </w:t>
    </w:r>
    <w:r w:rsidRPr="00DA6F0B">
      <w:rPr>
        <w:b/>
        <w:bCs/>
        <w:u w:val="single"/>
      </w:rPr>
      <w:t>ISSN 1999-8716</w:t>
    </w:r>
  </w:p>
  <w:p w14:paraId="3D3B084B" w14:textId="77777777" w:rsidR="002965AF" w:rsidRPr="00B71030" w:rsidRDefault="00310D3B" w:rsidP="00B71030">
    <w:pPr>
      <w:ind w:left="-734" w:right="-1247" w:firstLine="0"/>
      <w:jc w:val="left"/>
      <w:rPr>
        <w:b/>
        <w:bCs/>
        <w:u w:val="single"/>
        <w:rtl/>
        <w:lang w:bidi="ar-IQ"/>
      </w:rPr>
    </w:pPr>
    <w:r>
      <w:rPr>
        <w:rFonts w:asciiTheme="majorBidi" w:eastAsiaTheme="minorHAnsi" w:hAnsiTheme="majorBidi" w:cstheme="majorBidi"/>
        <w:b/>
        <w:bCs/>
        <w:noProof w:val="0"/>
        <w:color w:val="auto"/>
      </w:rPr>
      <w:t xml:space="preserve">DOI: 10.26367/DJES/VOL.11/NO.4/9                                                                                                             </w:t>
    </w:r>
    <w:r>
      <w:rPr>
        <w:b/>
        <w:bCs/>
      </w:rPr>
      <w:t>eISSN 2616-6909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D3B"/>
    <w:rsid w:val="001C4068"/>
    <w:rsid w:val="00310D3B"/>
    <w:rsid w:val="0067204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ACB0A"/>
  <w15:chartTrackingRefBased/>
  <w15:docId w15:val="{D1080649-80C6-5A4A-AF22-72D6E462A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0D3B"/>
    <w:pPr>
      <w:ind w:firstLine="284"/>
      <w:jc w:val="both"/>
    </w:pPr>
    <w:rPr>
      <w:rFonts w:ascii="Times New Roman" w:eastAsia="ヒラギノ角ゴ Pro W3" w:hAnsi="Times New Roman" w:cs="Times New Roman"/>
      <w:noProof/>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0D3B"/>
    <w:pPr>
      <w:tabs>
        <w:tab w:val="center" w:pos="4153"/>
        <w:tab w:val="right" w:pos="8306"/>
      </w:tabs>
    </w:pPr>
  </w:style>
  <w:style w:type="character" w:customStyle="1" w:styleId="HeaderChar">
    <w:name w:val="Header Char"/>
    <w:basedOn w:val="DefaultParagraphFont"/>
    <w:link w:val="Header"/>
    <w:uiPriority w:val="99"/>
    <w:rsid w:val="00310D3B"/>
    <w:rPr>
      <w:rFonts w:ascii="Times New Roman" w:eastAsia="ヒラギノ角ゴ Pro W3" w:hAnsi="Times New Roman" w:cs="Times New Roman"/>
      <w:noProof/>
      <w:color w:val="000000"/>
      <w:sz w:val="20"/>
      <w:szCs w:val="20"/>
    </w:rPr>
  </w:style>
  <w:style w:type="paragraph" w:styleId="Footer">
    <w:name w:val="footer"/>
    <w:basedOn w:val="Normal"/>
    <w:link w:val="FooterChar"/>
    <w:uiPriority w:val="99"/>
    <w:unhideWhenUsed/>
    <w:rsid w:val="00310D3B"/>
    <w:pPr>
      <w:tabs>
        <w:tab w:val="center" w:pos="4153"/>
        <w:tab w:val="right" w:pos="8306"/>
      </w:tabs>
    </w:pPr>
  </w:style>
  <w:style w:type="character" w:customStyle="1" w:styleId="FooterChar">
    <w:name w:val="Footer Char"/>
    <w:basedOn w:val="DefaultParagraphFont"/>
    <w:link w:val="Footer"/>
    <w:uiPriority w:val="99"/>
    <w:rsid w:val="00310D3B"/>
    <w:rPr>
      <w:rFonts w:ascii="Times New Roman" w:eastAsia="ヒラギノ角ゴ Pro W3" w:hAnsi="Times New Roman" w:cs="Times New Roman"/>
      <w:noProof/>
      <w:color w:val="000000"/>
      <w:sz w:val="20"/>
      <w:szCs w:val="20"/>
    </w:rPr>
  </w:style>
  <w:style w:type="character" w:styleId="Hyperlink">
    <w:name w:val="Hyperlink"/>
    <w:uiPriority w:val="99"/>
    <w:rsid w:val="00310D3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hyperlink" Target="mailto:khatoonyaseen@yahoo.com" TargetMode="External"/><Relationship Id="rId4" Type="http://schemas.openxmlformats.org/officeDocument/2006/relationships/hyperlink" Target="mailto:azadsever@yahoo.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212</Words>
  <Characters>1214</Characters>
  <Application>Microsoft Office Word</Application>
  <DocSecurity>0</DocSecurity>
  <Lines>10</Lines>
  <Paragraphs>2</Paragraphs>
  <ScaleCrop>false</ScaleCrop>
  <Company/>
  <LinksUpToDate>false</LinksUpToDate>
  <CharactersWithSpaces>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2018-12-06T20:45:00Z</dcterms:created>
  <dcterms:modified xsi:type="dcterms:W3CDTF">2018-12-06T20:46:00Z</dcterms:modified>
</cp:coreProperties>
</file>