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2D" w:rsidRPr="00F0522D" w:rsidRDefault="00F0522D" w:rsidP="00F0522D">
      <w:pPr>
        <w:spacing w:after="0" w:line="240" w:lineRule="auto"/>
        <w:jc w:val="center"/>
        <w:rPr>
          <w:rFonts w:ascii="Times New Roman" w:eastAsia="Times New Roman" w:hAnsi="Times New Roman" w:cs="Simplified Arabic"/>
          <w:b/>
          <w:bCs/>
          <w:sz w:val="32"/>
          <w:szCs w:val="32"/>
          <w:lang w:bidi="ar-SY"/>
        </w:rPr>
      </w:pPr>
      <w:r w:rsidRPr="00F0522D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SY"/>
        </w:rPr>
        <w:t>تقدير اتزان غاز-</w:t>
      </w:r>
      <w:r w:rsidRPr="00F0522D">
        <w:rPr>
          <w:rFonts w:ascii="Times New Roman" w:eastAsia="Times New Roman" w:hAnsi="Times New Roman" w:cs="Simplified Arabic"/>
          <w:b/>
          <w:bCs/>
          <w:sz w:val="32"/>
          <w:szCs w:val="32"/>
          <w:lang w:bidi="ar-SY"/>
        </w:rPr>
        <w:t xml:space="preserve"> </w:t>
      </w:r>
      <w:r w:rsidRPr="00F0522D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SY"/>
        </w:rPr>
        <w:t>سائل لنظام ثاني اوكسيد الكاربون-</w:t>
      </w:r>
      <w:r w:rsidRPr="00F0522D">
        <w:rPr>
          <w:rFonts w:ascii="Times New Roman" w:eastAsia="Times New Roman" w:hAnsi="Times New Roman" w:cs="Simplified Arabic"/>
          <w:b/>
          <w:bCs/>
          <w:sz w:val="32"/>
          <w:szCs w:val="32"/>
          <w:lang w:bidi="ar-SY"/>
        </w:rPr>
        <w:t xml:space="preserve"> </w:t>
      </w:r>
      <w:r w:rsidRPr="00F0522D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SY"/>
        </w:rPr>
        <w:t>ايثانول عند ضغوط معتدلة ودرجات حرارة مختلفة</w:t>
      </w:r>
    </w:p>
    <w:p w:rsidR="00F0522D" w:rsidRPr="00F0522D" w:rsidRDefault="00F0522D" w:rsidP="00F0522D">
      <w:pPr>
        <w:bidi w:val="0"/>
        <w:spacing w:after="0" w:line="360" w:lineRule="auto"/>
        <w:jc w:val="center"/>
        <w:rPr>
          <w:rFonts w:ascii="Times New Roman" w:eastAsia="Times New Roman" w:hAnsi="Times New Roman" w:cs="Simplified Arabic"/>
          <w:b/>
          <w:bCs/>
          <w:sz w:val="32"/>
          <w:szCs w:val="32"/>
          <w:lang w:bidi="ar-SY"/>
        </w:rPr>
      </w:pPr>
      <w:r w:rsidRPr="00F0522D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SY"/>
        </w:rPr>
        <w:t xml:space="preserve"> 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9300"/>
      </w:tblGrid>
      <w:tr w:rsidR="00F0522D" w:rsidRPr="00F0522D" w:rsidTr="00A12315">
        <w:tc>
          <w:tcPr>
            <w:tcW w:w="9300" w:type="dxa"/>
          </w:tcPr>
          <w:p w:rsidR="00F0522D" w:rsidRPr="00F0522D" w:rsidRDefault="00F0522D" w:rsidP="00F0522D">
            <w:pPr>
              <w:spacing w:after="0" w:line="360" w:lineRule="auto"/>
              <w:jc w:val="center"/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lang w:bidi="ar-SY"/>
              </w:rPr>
            </w:pPr>
            <w:r w:rsidRPr="00F0522D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أركان جاسم هادي</w:t>
            </w:r>
          </w:p>
        </w:tc>
      </w:tr>
      <w:tr w:rsidR="00F0522D" w:rsidRPr="00F0522D" w:rsidTr="00A12315">
        <w:tc>
          <w:tcPr>
            <w:tcW w:w="9300" w:type="dxa"/>
          </w:tcPr>
          <w:p w:rsidR="00F0522D" w:rsidRPr="00F0522D" w:rsidRDefault="00F0522D" w:rsidP="00F0522D">
            <w:pPr>
              <w:spacing w:after="0" w:line="360" w:lineRule="auto"/>
              <w:jc w:val="center"/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lang w:bidi="ar-SY"/>
              </w:rPr>
            </w:pPr>
            <w:r w:rsidRPr="00F0522D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مدرس مساعد</w:t>
            </w:r>
          </w:p>
        </w:tc>
      </w:tr>
      <w:tr w:rsidR="00F0522D" w:rsidRPr="00F0522D" w:rsidTr="00A12315">
        <w:tc>
          <w:tcPr>
            <w:tcW w:w="9300" w:type="dxa"/>
          </w:tcPr>
          <w:p w:rsidR="00F0522D" w:rsidRPr="00F0522D" w:rsidRDefault="00F0522D" w:rsidP="00F0522D">
            <w:pPr>
              <w:spacing w:after="0" w:line="360" w:lineRule="auto"/>
              <w:jc w:val="center"/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lang w:bidi="ar-SY"/>
              </w:rPr>
            </w:pPr>
            <w:r w:rsidRPr="00F0522D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 xml:space="preserve">كلية الهندسة </w:t>
            </w:r>
            <w:r w:rsidRPr="00F0522D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IQ"/>
              </w:rPr>
              <w:t>ـ</w:t>
            </w:r>
            <w:r w:rsidRPr="00F0522D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 xml:space="preserve"> جامعة تكريت</w:t>
            </w:r>
          </w:p>
        </w:tc>
      </w:tr>
    </w:tbl>
    <w:p w:rsidR="00F0522D" w:rsidRPr="00F0522D" w:rsidRDefault="00F0522D" w:rsidP="00F0522D">
      <w:pPr>
        <w:spacing w:after="0" w:line="240" w:lineRule="auto"/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SY"/>
        </w:rPr>
      </w:pPr>
    </w:p>
    <w:p w:rsidR="00F0522D" w:rsidRPr="00F0522D" w:rsidRDefault="00F0522D" w:rsidP="00F0522D">
      <w:pPr>
        <w:bidi w:val="0"/>
        <w:spacing w:after="0" w:line="360" w:lineRule="auto"/>
        <w:jc w:val="right"/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SY"/>
        </w:rPr>
      </w:pPr>
      <w:r w:rsidRPr="00F0522D"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SY"/>
        </w:rPr>
        <w:t>الخلاص</w:t>
      </w:r>
      <w:r w:rsidRPr="00F0522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SY"/>
        </w:rPr>
        <w:t>ة</w:t>
      </w:r>
    </w:p>
    <w:p w:rsidR="00F0522D" w:rsidRPr="00F0522D" w:rsidRDefault="00F0522D" w:rsidP="00F0522D">
      <w:pPr>
        <w:spacing w:after="0" w:line="360" w:lineRule="auto"/>
        <w:ind w:firstLine="720"/>
        <w:jc w:val="both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SY"/>
        </w:rPr>
      </w:pP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تم إعداد نموذج  لاتزان غاز-سائل للأنظمة الثنائية في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ال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ضغوط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المعتدل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ة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(الى حد 19 بار)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و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عند 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درجات حرارة مختلفة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(288-323) كلفن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 لثاني أ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و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كسيد الكاربون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مع الايثانول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بإستعمال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معادلة </w:t>
      </w:r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 xml:space="preserve"> Soave/</w:t>
      </w:r>
      <w:proofErr w:type="spellStart"/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>Redlich</w:t>
      </w:r>
      <w:proofErr w:type="spellEnd"/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>/</w:t>
      </w:r>
      <w:proofErr w:type="spellStart"/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>Kwong</w:t>
      </w:r>
      <w:proofErr w:type="spellEnd"/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 xml:space="preserve">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ومعادلة </w:t>
      </w:r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 xml:space="preserve"> </w:t>
      </w:r>
      <w:proofErr w:type="spellStart"/>
      <w:r w:rsidRPr="00F0522D">
        <w:rPr>
          <w:rFonts w:ascii="Times New Roman" w:eastAsia="Times New Roman" w:hAnsi="Times New Roman" w:cs="Times New Roman"/>
          <w:sz w:val="24"/>
          <w:szCs w:val="24"/>
          <w:lang w:bidi="ar-SY"/>
        </w:rPr>
        <w:t>Peng-Robenson</w:t>
      </w:r>
      <w:proofErr w:type="spellEnd"/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للحالة وقوانين خلط</w:t>
      </w:r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 xml:space="preserve">(mixing rules) 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مختلفة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ومقارنة النتائج مع نتائج برنامج المحاكاة </w:t>
      </w:r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 xml:space="preserve">  (</w:t>
      </w:r>
      <w:proofErr w:type="spellStart"/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>Hysys</w:t>
      </w:r>
      <w:proofErr w:type="spellEnd"/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 xml:space="preserve">)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لنفس المعادلتين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.</w:t>
      </w:r>
    </w:p>
    <w:p w:rsidR="00F0522D" w:rsidRPr="00F0522D" w:rsidRDefault="00F0522D" w:rsidP="00F0522D">
      <w:pPr>
        <w:spacing w:after="0" w:line="360" w:lineRule="auto"/>
        <w:ind w:firstLine="720"/>
        <w:jc w:val="both"/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</w:pP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قورنت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نتائج النموذج مع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نتائج تجريبية تم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الحصول عليها من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الأدبيات المنشورة حديثا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وقد تبين بان النموذج يعطي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توافقا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جيد جدا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لأحد 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قوانين الخلط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المستخدمة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وجيد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نوعا ما</w:t>
      </w:r>
      <w:r w:rsidRPr="00F0522D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للأخرى، كذلك تم مقارنة النتائج مع نتائج برنامج (</w:t>
      </w:r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 xml:space="preserve">HYSYS 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) وظهر  تطابق تام في النتائج وكان هناك انحراف بسيط عندما يكون الضغط أكثر من 11 بار تتراوح نسبته من </w:t>
      </w:r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>4*10-4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إلى </w:t>
      </w:r>
      <w:r w:rsidRPr="00F0522D">
        <w:rPr>
          <w:rFonts w:ascii="Times New Roman" w:eastAsia="Times New Roman" w:hAnsi="Times New Roman" w:cs="Simplified Arabic"/>
          <w:sz w:val="24"/>
          <w:szCs w:val="24"/>
          <w:lang w:bidi="ar-SY"/>
        </w:rPr>
        <w:t>2*10-4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.</w:t>
      </w:r>
    </w:p>
    <w:p w:rsidR="00F0522D" w:rsidRPr="00F0522D" w:rsidRDefault="00F0522D" w:rsidP="00F0522D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F0522D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الكلمات الدالة:</w:t>
      </w:r>
      <w:r w:rsidRPr="00F0522D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F052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توازن غاز-سائل, قوانين خلط,  ثاني اوكسيد الكاربون, ايثانول, ضغوط عالية, معادلة </w:t>
      </w:r>
      <w:r w:rsidRPr="00F0522D">
        <w:rPr>
          <w:rFonts w:ascii="Times New Roman" w:eastAsia="Times New Roman" w:hAnsi="Times New Roman" w:cs="Times New Roman"/>
          <w:sz w:val="24"/>
          <w:szCs w:val="24"/>
        </w:rPr>
        <w:t>Soave/</w:t>
      </w:r>
      <w:proofErr w:type="spellStart"/>
      <w:r w:rsidRPr="00F0522D">
        <w:rPr>
          <w:rFonts w:ascii="Times New Roman" w:eastAsia="Times New Roman" w:hAnsi="Times New Roman" w:cs="Times New Roman"/>
          <w:sz w:val="24"/>
          <w:szCs w:val="24"/>
        </w:rPr>
        <w:t>Redlich</w:t>
      </w:r>
      <w:proofErr w:type="spellEnd"/>
      <w:r w:rsidRPr="00F0522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0522D">
        <w:rPr>
          <w:rFonts w:ascii="Times New Roman" w:eastAsia="Times New Roman" w:hAnsi="Times New Roman" w:cs="Times New Roman"/>
          <w:sz w:val="24"/>
          <w:szCs w:val="24"/>
        </w:rPr>
        <w:t>Kwong</w:t>
      </w:r>
      <w:proofErr w:type="spellEnd"/>
      <w:r w:rsidRPr="00F052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ومعادلة </w:t>
      </w:r>
      <w:r w:rsidRPr="00F052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522D">
        <w:rPr>
          <w:rFonts w:ascii="Times New Roman" w:eastAsia="Times New Roman" w:hAnsi="Times New Roman" w:cs="Times New Roman"/>
          <w:sz w:val="24"/>
          <w:szCs w:val="24"/>
        </w:rPr>
        <w:t>Peng-Robenson</w:t>
      </w:r>
      <w:proofErr w:type="spellEnd"/>
      <w:r w:rsidRPr="00F052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للحالة</w:t>
      </w:r>
      <w:r w:rsidRPr="00F0522D">
        <w:rPr>
          <w:rFonts w:ascii="Times New Roman" w:eastAsia="Times New Roman" w:hAnsi="Times New Roman" w:cs="Simplified Arabic" w:hint="cs"/>
          <w:sz w:val="24"/>
          <w:szCs w:val="24"/>
          <w:rtl/>
        </w:rPr>
        <w:t>.</w:t>
      </w:r>
    </w:p>
    <w:p w:rsidR="008A452F" w:rsidRPr="00F0522D" w:rsidRDefault="008A452F">
      <w:pPr>
        <w:rPr>
          <w:rFonts w:hint="cs"/>
          <w:lang w:bidi="ar-IQ"/>
        </w:rPr>
      </w:pPr>
      <w:bookmarkStart w:id="0" w:name="_GoBack"/>
      <w:bookmarkEnd w:id="0"/>
    </w:p>
    <w:sectPr w:rsidR="008A452F" w:rsidRPr="00F0522D" w:rsidSect="00F0522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1" w:right="1411" w:bottom="1411" w:left="1411" w:header="706" w:footer="706" w:gutter="0"/>
      <w:pgNumType w:start="91"/>
      <w:cols w:space="709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F0522D" w:rsidP="00A01B8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D7E1F" w:rsidRDefault="00F052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F0522D" w:rsidP="004D23FA">
    <w:pPr>
      <w:pStyle w:val="Footer"/>
      <w:framePr w:wrap="around" w:vAnchor="text" w:hAnchor="page" w:x="5739" w:y="322"/>
      <w:bidi w:val="0"/>
      <w:rPr>
        <w:rStyle w:val="PageNumber"/>
        <w:rFonts w:hint="cs"/>
        <w:lang w:bidi="ar-EG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</w:rPr>
      <w:t>91</w:t>
    </w:r>
    <w:r>
      <w:rPr>
        <w:rStyle w:val="PageNumber"/>
        <w:rtl/>
      </w:rPr>
      <w:fldChar w:fldCharType="end"/>
    </w:r>
  </w:p>
  <w:p w:rsidR="00CD7E1F" w:rsidRPr="002A1C36" w:rsidRDefault="00F0522D" w:rsidP="00133027">
    <w:pPr>
      <w:pBdr>
        <w:top w:val="single" w:sz="6" w:space="2" w:color="auto"/>
      </w:pBdr>
      <w:tabs>
        <w:tab w:val="left" w:pos="3567"/>
        <w:tab w:val="left" w:pos="3700"/>
        <w:tab w:val="center" w:pos="4819"/>
      </w:tabs>
      <w:bidi w:val="0"/>
      <w:jc w:val="center"/>
      <w:rPr>
        <w:b/>
        <w:bCs/>
        <w:sz w:val="20"/>
        <w:szCs w:val="20"/>
        <w:lang w:bidi="ar-EG"/>
      </w:rPr>
    </w:pPr>
    <w:proofErr w:type="spellStart"/>
    <w:r w:rsidRPr="002A1C36">
      <w:rPr>
        <w:b/>
        <w:bCs/>
        <w:sz w:val="20"/>
        <w:szCs w:val="20"/>
        <w:lang w:bidi="ar-EG"/>
      </w:rPr>
      <w:t>Diyala</w:t>
    </w:r>
    <w:proofErr w:type="spellEnd"/>
    <w:r w:rsidRPr="002A1C36">
      <w:rPr>
        <w:b/>
        <w:bCs/>
        <w:sz w:val="20"/>
        <w:szCs w:val="20"/>
        <w:lang w:bidi="ar-EG"/>
      </w:rPr>
      <w:t xml:space="preserve"> Journal of Engineering Sciences, Vol. </w:t>
    </w:r>
    <w:r>
      <w:rPr>
        <w:b/>
        <w:bCs/>
        <w:sz w:val="20"/>
        <w:szCs w:val="20"/>
        <w:lang w:bidi="ar-EG"/>
      </w:rPr>
      <w:t>0</w:t>
    </w:r>
    <w:r>
      <w:rPr>
        <w:b/>
        <w:bCs/>
        <w:sz w:val="20"/>
        <w:szCs w:val="20"/>
        <w:lang w:bidi="ar-EG"/>
      </w:rPr>
      <w:t>3</w:t>
    </w:r>
    <w:r w:rsidRPr="002A1C36">
      <w:rPr>
        <w:b/>
        <w:bCs/>
        <w:sz w:val="20"/>
        <w:szCs w:val="20"/>
        <w:lang w:bidi="ar-EG"/>
      </w:rPr>
      <w:t xml:space="preserve">, No. 01, </w:t>
    </w:r>
    <w:r>
      <w:rPr>
        <w:b/>
        <w:bCs/>
        <w:sz w:val="20"/>
        <w:szCs w:val="20"/>
        <w:lang w:bidi="ar-EG"/>
      </w:rPr>
      <w:t>June</w:t>
    </w:r>
    <w:r w:rsidRPr="002A1C36">
      <w:rPr>
        <w:b/>
        <w:bCs/>
        <w:sz w:val="20"/>
        <w:szCs w:val="20"/>
        <w:lang w:bidi="ar-EG"/>
      </w:rPr>
      <w:t xml:space="preserve"> 20</w:t>
    </w:r>
    <w:r>
      <w:rPr>
        <w:b/>
        <w:bCs/>
        <w:sz w:val="20"/>
        <w:szCs w:val="20"/>
        <w:lang w:bidi="ar-EG"/>
      </w:rPr>
      <w:t>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A" w:rsidRDefault="00F0522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A" w:rsidRDefault="00F052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Pr="0038524C" w:rsidRDefault="00F0522D" w:rsidP="0038524C">
    <w:pPr>
      <w:pBdr>
        <w:bottom w:val="single" w:sz="6" w:space="1" w:color="auto"/>
      </w:pBdr>
      <w:bidi w:val="0"/>
      <w:jc w:val="center"/>
      <w:rPr>
        <w:b/>
        <w:bCs/>
        <w:sz w:val="20"/>
        <w:szCs w:val="20"/>
      </w:rPr>
    </w:pPr>
    <w:r w:rsidRPr="00C90986">
      <w:rPr>
        <w:b/>
        <w:bCs/>
        <w:sz w:val="20"/>
        <w:szCs w:val="20"/>
      </w:rPr>
      <w:t>GAS-LIQUID EQUILIBRIUM PREDICTION OF CO</w:t>
    </w:r>
    <w:r w:rsidRPr="00C90986">
      <w:rPr>
        <w:b/>
        <w:bCs/>
        <w:sz w:val="20"/>
        <w:szCs w:val="20"/>
        <w:vertAlign w:val="subscript"/>
      </w:rPr>
      <w:t>2</w:t>
    </w:r>
    <w:r w:rsidRPr="00C90986">
      <w:rPr>
        <w:b/>
        <w:bCs/>
        <w:sz w:val="20"/>
        <w:szCs w:val="20"/>
      </w:rPr>
      <w:t>-ETHANOL SYSTEM AT MODERATE PRESSURES AND DIFFERENT TEMP</w:t>
    </w:r>
    <w:r w:rsidRPr="00C90986">
      <w:rPr>
        <w:b/>
        <w:bCs/>
        <w:sz w:val="20"/>
        <w:szCs w:val="20"/>
      </w:rPr>
      <w:t>ERATURES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A" w:rsidRDefault="00F052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50"/>
    <w:rsid w:val="001508FE"/>
    <w:rsid w:val="0018053A"/>
    <w:rsid w:val="008A452F"/>
    <w:rsid w:val="00914050"/>
    <w:rsid w:val="00F0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052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customStyle="1" w:styleId="FooterChar">
    <w:name w:val="Footer Char"/>
    <w:basedOn w:val="DefaultParagraphFont"/>
    <w:link w:val="Footer"/>
    <w:rsid w:val="00F0522D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F0522D"/>
  </w:style>
  <w:style w:type="paragraph" w:styleId="Header">
    <w:name w:val="header"/>
    <w:basedOn w:val="Normal"/>
    <w:link w:val="HeaderChar"/>
    <w:rsid w:val="00F052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customStyle="1" w:styleId="HeaderChar">
    <w:name w:val="Header Char"/>
    <w:basedOn w:val="DefaultParagraphFont"/>
    <w:link w:val="Header"/>
    <w:rsid w:val="00F0522D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052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customStyle="1" w:styleId="FooterChar">
    <w:name w:val="Footer Char"/>
    <w:basedOn w:val="DefaultParagraphFont"/>
    <w:link w:val="Footer"/>
    <w:rsid w:val="00F0522D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F0522D"/>
  </w:style>
  <w:style w:type="paragraph" w:styleId="Header">
    <w:name w:val="header"/>
    <w:basedOn w:val="Normal"/>
    <w:link w:val="HeaderChar"/>
    <w:rsid w:val="00F052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customStyle="1" w:styleId="HeaderChar">
    <w:name w:val="Header Char"/>
    <w:basedOn w:val="DefaultParagraphFont"/>
    <w:link w:val="Header"/>
    <w:rsid w:val="00F0522D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فراس الصعيو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2018-02-11T05:45:00Z</dcterms:created>
  <dcterms:modified xsi:type="dcterms:W3CDTF">2018-02-11T05:45:00Z</dcterms:modified>
</cp:coreProperties>
</file>